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bookmarkEnd w:id="0"/>
    <w:p w:rsidR="004855A7" w:rsidRPr="004855A7" w:rsidRDefault="004855A7" w:rsidP="004855A7">
      <w:pPr>
        <w:jc w:val="center"/>
        <w:rPr>
          <w:b/>
        </w:rPr>
      </w:pPr>
      <w:r w:rsidRPr="004855A7">
        <w:rPr>
          <w:b/>
          <w:noProof/>
        </w:rPr>
        <w:drawing>
          <wp:inline distT="0" distB="0" distL="0" distR="0" wp14:anchorId="5C66C34E" wp14:editId="6D5F6A04">
            <wp:extent cx="868680" cy="1028700"/>
            <wp:effectExtent l="0" t="0" r="762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5A7" w:rsidRPr="004855A7" w:rsidRDefault="004855A7" w:rsidP="004855A7">
      <w:pPr>
        <w:jc w:val="center"/>
        <w:rPr>
          <w:b/>
        </w:rPr>
      </w:pPr>
    </w:p>
    <w:p w:rsidR="004855A7" w:rsidRPr="004855A7" w:rsidRDefault="004855A7" w:rsidP="004855A7">
      <w:pPr>
        <w:jc w:val="center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 xml:space="preserve">СОВЕТ </w:t>
      </w:r>
    </w:p>
    <w:p w:rsidR="004855A7" w:rsidRPr="004855A7" w:rsidRDefault="004855A7" w:rsidP="004855A7">
      <w:pPr>
        <w:jc w:val="center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>ЗАБАЙКАЛЬСКОГО МУНИЦИПАЛЬНОГО ОКРУГА</w:t>
      </w:r>
    </w:p>
    <w:p w:rsidR="004855A7" w:rsidRPr="004855A7" w:rsidRDefault="004855A7" w:rsidP="004855A7">
      <w:pPr>
        <w:jc w:val="center"/>
        <w:rPr>
          <w:b/>
          <w:sz w:val="28"/>
          <w:szCs w:val="28"/>
        </w:rPr>
      </w:pPr>
    </w:p>
    <w:p w:rsidR="004855A7" w:rsidRPr="004855A7" w:rsidRDefault="004855A7" w:rsidP="004855A7">
      <w:pPr>
        <w:keepNext/>
        <w:jc w:val="center"/>
        <w:outlineLvl w:val="1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>РЕШЕНИЕ</w:t>
      </w:r>
    </w:p>
    <w:p w:rsidR="004855A7" w:rsidRPr="004855A7" w:rsidRDefault="004855A7" w:rsidP="004855A7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4855A7">
        <w:rPr>
          <w:b/>
          <w:sz w:val="28"/>
          <w:szCs w:val="28"/>
        </w:rPr>
        <w:t>п.г.т</w:t>
      </w:r>
      <w:proofErr w:type="spellEnd"/>
      <w:r w:rsidRPr="004855A7">
        <w:rPr>
          <w:b/>
          <w:sz w:val="28"/>
          <w:szCs w:val="28"/>
        </w:rPr>
        <w:t>. Забайкальск</w:t>
      </w:r>
    </w:p>
    <w:p w:rsidR="004855A7" w:rsidRPr="004855A7" w:rsidRDefault="004855A7" w:rsidP="004855A7">
      <w:pPr>
        <w:jc w:val="center"/>
      </w:pPr>
    </w:p>
    <w:p w:rsidR="004855A7" w:rsidRPr="004855A7" w:rsidRDefault="004855A7" w:rsidP="004855A7">
      <w:pPr>
        <w:jc w:val="both"/>
        <w:rPr>
          <w:b/>
          <w:sz w:val="28"/>
          <w:szCs w:val="28"/>
        </w:rPr>
      </w:pPr>
      <w:r w:rsidRPr="004855A7">
        <w:rPr>
          <w:b/>
        </w:rPr>
        <w:t xml:space="preserve">  </w:t>
      </w:r>
      <w:r w:rsidRPr="004855A7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 w:rsidRPr="004855A7">
        <w:rPr>
          <w:b/>
          <w:sz w:val="28"/>
          <w:szCs w:val="28"/>
        </w:rPr>
        <w:t>98</w:t>
      </w:r>
    </w:p>
    <w:p w:rsidR="002A7F34" w:rsidRPr="004855A7" w:rsidRDefault="002A7F34" w:rsidP="00090CEA">
      <w:pPr>
        <w:suppressAutoHyphens/>
        <w:spacing w:line="240" w:lineRule="atLeast"/>
        <w:rPr>
          <w:b/>
          <w:sz w:val="32"/>
          <w:szCs w:val="32"/>
        </w:rPr>
      </w:pPr>
    </w:p>
    <w:p w:rsidR="002A7F34" w:rsidRDefault="00032D30" w:rsidP="00032D30">
      <w:pPr>
        <w:pStyle w:val="2"/>
        <w:ind w:firstLine="0"/>
        <w:jc w:val="both"/>
        <w:rPr>
          <w:rFonts w:ascii="Times New Roman" w:hAnsi="Times New Roman" w:cs="Times New Roman"/>
          <w:iCs w:val="0"/>
          <w:kern w:val="28"/>
          <w:sz w:val="28"/>
          <w:szCs w:val="32"/>
        </w:rPr>
      </w:pPr>
      <w:proofErr w:type="gramStart"/>
      <w:r w:rsidRPr="00032D30">
        <w:rPr>
          <w:rFonts w:ascii="Times New Roman" w:hAnsi="Times New Roman" w:cs="Times New Roman"/>
          <w:iCs w:val="0"/>
          <w:kern w:val="28"/>
          <w:sz w:val="28"/>
          <w:szCs w:val="32"/>
        </w:rPr>
        <w:t>Об утверждении Порядка общественных обсуждений или публичных слушаний по проектам генеральных планов, проектам правил землепользования и застройки, 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 параметров разрешенного строительства, реконструкции объектов  капитального строительств</w:t>
      </w:r>
      <w:r>
        <w:rPr>
          <w:rFonts w:ascii="Times New Roman" w:hAnsi="Times New Roman" w:cs="Times New Roman"/>
          <w:iCs w:val="0"/>
          <w:kern w:val="28"/>
          <w:sz w:val="28"/>
          <w:szCs w:val="32"/>
        </w:rPr>
        <w:t>а</w:t>
      </w:r>
      <w:proofErr w:type="gramEnd"/>
    </w:p>
    <w:p w:rsidR="00032D30" w:rsidRPr="00090CEA" w:rsidRDefault="00032D30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032D30" w:rsidRPr="00032D30" w:rsidRDefault="00032D30" w:rsidP="00032D30">
      <w:pPr>
        <w:ind w:firstLine="708"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В соответствии со ст. 5.1 Градостроительного Кодекса Российской Федерации, Федеральным законом от 06.10.2003  года № 131-ФЗ «Об общих принципах организации местного самоуправления в Российской Федерации», Законом Забайкальского края  от 25.12.2023 года № № 2297-ЗЗК «О преобразовании всех поселений, входящих в состав  муниципального района  «Забайкальский район» Забайкальского края в Забайкальский муниципальный округ Забайкальского края», на основании ст. 31 Устава Забайкальского муниципального округа, Совет Забайкальского муниципального округа </w:t>
      </w:r>
      <w:r w:rsidRPr="00032D30">
        <w:rPr>
          <w:b/>
          <w:sz w:val="28"/>
          <w:szCs w:val="28"/>
        </w:rPr>
        <w:t>решил</w:t>
      </w:r>
      <w:r w:rsidRPr="00032D30">
        <w:rPr>
          <w:sz w:val="28"/>
          <w:szCs w:val="28"/>
        </w:rPr>
        <w:t xml:space="preserve">:  </w:t>
      </w:r>
    </w:p>
    <w:p w:rsidR="00032D30" w:rsidRPr="00032D30" w:rsidRDefault="00032D30" w:rsidP="00032D30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2D30">
        <w:rPr>
          <w:sz w:val="28"/>
          <w:szCs w:val="28"/>
        </w:rPr>
        <w:t>Утвердить Порядок общественных обсуждений или публичных слушаний по проектам генеральных планов, проектам правил землепользования и застройки,  проектам планировки территории, проектам межевания территории, 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параметров разрешенного строительства, реконструкции объектов  капитального строительств»  (приложение).</w:t>
      </w:r>
    </w:p>
    <w:p w:rsidR="00032D30" w:rsidRDefault="00B25393" w:rsidP="00B2539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5393">
        <w:rPr>
          <w:sz w:val="28"/>
          <w:szCs w:val="28"/>
        </w:rPr>
        <w:t>Признать утратившим</w:t>
      </w:r>
      <w:r w:rsidR="00032D30">
        <w:rPr>
          <w:sz w:val="28"/>
          <w:szCs w:val="28"/>
        </w:rPr>
        <w:t>и</w:t>
      </w:r>
      <w:r w:rsidRPr="00B25393">
        <w:rPr>
          <w:sz w:val="28"/>
          <w:szCs w:val="28"/>
        </w:rPr>
        <w:t xml:space="preserve"> силу</w:t>
      </w:r>
      <w:r w:rsidR="00032D30">
        <w:rPr>
          <w:sz w:val="28"/>
          <w:szCs w:val="28"/>
        </w:rPr>
        <w:t>:</w:t>
      </w:r>
    </w:p>
    <w:p w:rsidR="00032D30" w:rsidRDefault="00032D30" w:rsidP="00032D3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Совета </w:t>
      </w:r>
      <w:r w:rsidRPr="00032D30">
        <w:rPr>
          <w:sz w:val="28"/>
          <w:szCs w:val="28"/>
        </w:rPr>
        <w:t>муниципального района «Забайкальский район» от 25.03.2020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32D30">
        <w:rPr>
          <w:sz w:val="28"/>
          <w:szCs w:val="28"/>
        </w:rPr>
        <w:t xml:space="preserve"> № 344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</w:t>
      </w:r>
      <w:r>
        <w:rPr>
          <w:sz w:val="28"/>
          <w:szCs w:val="28"/>
        </w:rPr>
        <w:t>го района «Забайкальский район»;</w:t>
      </w:r>
    </w:p>
    <w:p w:rsidR="00032D30" w:rsidRPr="00032D30" w:rsidRDefault="00032D30" w:rsidP="00032D3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D30">
        <w:rPr>
          <w:sz w:val="28"/>
          <w:szCs w:val="28"/>
        </w:rPr>
        <w:t xml:space="preserve"> Решение Совета городского поселения «Забайкальское» № 113 от 18.05.2018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32D30">
        <w:rPr>
          <w:sz w:val="28"/>
          <w:szCs w:val="28"/>
        </w:rPr>
        <w:t xml:space="preserve"> «Об утверждении положения о проведении публичных слушаний или общественных обсуждений по вопросам градостроительной деятельности на те</w:t>
      </w:r>
      <w:r>
        <w:rPr>
          <w:sz w:val="28"/>
          <w:szCs w:val="28"/>
        </w:rPr>
        <w:t>рритории городского поселения «З</w:t>
      </w:r>
      <w:r w:rsidRPr="00032D30">
        <w:rPr>
          <w:sz w:val="28"/>
          <w:szCs w:val="28"/>
        </w:rPr>
        <w:t>абайкальское»</w:t>
      </w:r>
      <w:r>
        <w:rPr>
          <w:sz w:val="28"/>
          <w:szCs w:val="28"/>
        </w:rPr>
        <w:t>.</w:t>
      </w:r>
    </w:p>
    <w:p w:rsidR="0071577C" w:rsidRPr="0071577C" w:rsidRDefault="00B25393" w:rsidP="0071577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A7F34" w:rsidRPr="00090CEA">
        <w:rPr>
          <w:sz w:val="28"/>
          <w:szCs w:val="28"/>
        </w:rPr>
        <w:t xml:space="preserve">. </w:t>
      </w:r>
      <w:r w:rsidR="0071577C" w:rsidRPr="0071577C">
        <w:rPr>
          <w:sz w:val="28"/>
          <w:szCs w:val="28"/>
        </w:rPr>
        <w:t>Настоящее решение вступает в силу с момента</w:t>
      </w:r>
      <w:r>
        <w:rPr>
          <w:sz w:val="28"/>
          <w:szCs w:val="28"/>
        </w:rPr>
        <w:t xml:space="preserve"> его </w:t>
      </w:r>
      <w:r w:rsidR="0071577C" w:rsidRPr="0071577C">
        <w:rPr>
          <w:sz w:val="28"/>
          <w:szCs w:val="28"/>
        </w:rPr>
        <w:t>официального опубликования.</w:t>
      </w:r>
    </w:p>
    <w:p w:rsidR="002A7F34" w:rsidRDefault="00B25393" w:rsidP="00B25393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4</w:t>
      </w:r>
      <w:r w:rsidR="0071577C" w:rsidRPr="0071577C">
        <w:rPr>
          <w:sz w:val="28"/>
          <w:szCs w:val="28"/>
        </w:rPr>
        <w:t xml:space="preserve">. </w:t>
      </w:r>
      <w:r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71577C" w:rsidRPr="00090CEA" w:rsidRDefault="0071577C" w:rsidP="00090CEA">
      <w:pPr>
        <w:suppressAutoHyphens/>
        <w:rPr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032D30" w:rsidRPr="004855A7" w:rsidRDefault="00B25393" w:rsidP="00090CEA">
      <w:pPr>
        <w:jc w:val="both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 xml:space="preserve">Глава </w:t>
      </w:r>
      <w:r w:rsidR="00032D30" w:rsidRPr="004855A7">
        <w:rPr>
          <w:b/>
          <w:sz w:val="28"/>
          <w:szCs w:val="28"/>
        </w:rPr>
        <w:t>Забайкальского</w:t>
      </w:r>
    </w:p>
    <w:p w:rsidR="00490668" w:rsidRPr="004855A7" w:rsidRDefault="00B25393" w:rsidP="00090CEA">
      <w:pPr>
        <w:jc w:val="both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 xml:space="preserve">муниципального </w:t>
      </w:r>
      <w:r w:rsidR="00032D30" w:rsidRPr="004855A7">
        <w:rPr>
          <w:b/>
          <w:sz w:val="28"/>
          <w:szCs w:val="28"/>
        </w:rPr>
        <w:t xml:space="preserve">округа                               </w:t>
      </w:r>
      <w:r w:rsidR="004855A7">
        <w:rPr>
          <w:b/>
          <w:sz w:val="28"/>
          <w:szCs w:val="28"/>
        </w:rPr>
        <w:t xml:space="preserve">                         </w:t>
      </w:r>
      <w:r w:rsidR="00032D30" w:rsidRPr="004855A7">
        <w:rPr>
          <w:b/>
          <w:sz w:val="28"/>
          <w:szCs w:val="28"/>
        </w:rPr>
        <w:t xml:space="preserve">   </w:t>
      </w:r>
      <w:r w:rsidRPr="004855A7">
        <w:rPr>
          <w:b/>
          <w:sz w:val="28"/>
          <w:szCs w:val="28"/>
        </w:rPr>
        <w:t xml:space="preserve"> </w:t>
      </w:r>
      <w:r w:rsidR="000B3736" w:rsidRPr="004855A7">
        <w:rPr>
          <w:b/>
          <w:sz w:val="28"/>
          <w:szCs w:val="28"/>
        </w:rPr>
        <w:t>А.В. Мочалов</w:t>
      </w:r>
    </w:p>
    <w:p w:rsidR="002A7F34" w:rsidRPr="004855A7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A84AFE" w:rsidRDefault="00A84AFE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4855A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>к решению Совета Забайкальского муниципального округа</w:t>
      </w:r>
    </w:p>
    <w:p w:rsidR="0071577C" w:rsidRPr="002713EA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 xml:space="preserve">№ </w:t>
      </w:r>
      <w:r w:rsidR="004855A7">
        <w:rPr>
          <w:rFonts w:ascii="Times New Roman" w:hAnsi="Times New Roman" w:cs="Times New Roman"/>
          <w:sz w:val="28"/>
          <w:szCs w:val="28"/>
        </w:rPr>
        <w:t>98</w:t>
      </w:r>
      <w:r w:rsidRPr="00802725">
        <w:rPr>
          <w:rFonts w:ascii="Times New Roman" w:hAnsi="Times New Roman" w:cs="Times New Roman"/>
          <w:sz w:val="28"/>
          <w:szCs w:val="28"/>
        </w:rPr>
        <w:t xml:space="preserve"> от </w:t>
      </w:r>
      <w:r w:rsidR="004855A7">
        <w:rPr>
          <w:rFonts w:ascii="Times New Roman" w:hAnsi="Times New Roman" w:cs="Times New Roman"/>
          <w:sz w:val="28"/>
          <w:szCs w:val="28"/>
        </w:rPr>
        <w:t>16.04.2025</w:t>
      </w:r>
      <w:bookmarkStart w:id="1" w:name="_GoBack"/>
      <w:bookmarkEnd w:id="1"/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32D30">
        <w:rPr>
          <w:b/>
          <w:sz w:val="28"/>
          <w:szCs w:val="28"/>
        </w:rPr>
        <w:t>ПОРЯДОК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32D30">
        <w:rPr>
          <w:b/>
          <w:sz w:val="28"/>
          <w:szCs w:val="28"/>
        </w:rP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 параметров разрешенного строительства, реконструкции объектов   капитального строительства</w:t>
      </w:r>
    </w:p>
    <w:p w:rsid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3A09CD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I. Общие положения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1.   Настоящий  Порядок   общественных   обсуждений   или   публичных  слушаний по проектам генеральных планов, проектам правил землепользования   и </w:t>
      </w:r>
      <w:r w:rsidRPr="00032D30">
        <w:rPr>
          <w:sz w:val="28"/>
          <w:szCs w:val="28"/>
        </w:rPr>
        <w:tab/>
        <w:t xml:space="preserve">застройки, </w:t>
      </w:r>
      <w:r w:rsidRPr="00032D30">
        <w:rPr>
          <w:sz w:val="28"/>
          <w:szCs w:val="28"/>
        </w:rPr>
        <w:tab/>
        <w:t xml:space="preserve">проектам </w:t>
      </w:r>
      <w:r w:rsidRPr="00032D30">
        <w:rPr>
          <w:sz w:val="28"/>
          <w:szCs w:val="28"/>
        </w:rPr>
        <w:tab/>
        <w:t xml:space="preserve">планировки </w:t>
      </w:r>
      <w:r w:rsidRPr="00032D30">
        <w:rPr>
          <w:sz w:val="28"/>
          <w:szCs w:val="28"/>
        </w:rPr>
        <w:tab/>
        <w:t xml:space="preserve">территории, проектам межевания  территории, проектам правил благоустройства территорий, проектам решений о  предоставлении   разрешения   на  условно  разрешенный    вид   использования   земельного </w:t>
      </w:r>
      <w:r w:rsidRPr="00032D30">
        <w:rPr>
          <w:sz w:val="28"/>
          <w:szCs w:val="28"/>
        </w:rPr>
        <w:tab/>
        <w:t xml:space="preserve">участка или объекта капитального  </w:t>
      </w:r>
      <w:r w:rsidRPr="00032D30">
        <w:rPr>
          <w:sz w:val="28"/>
          <w:szCs w:val="28"/>
        </w:rPr>
        <w:tab/>
        <w:t xml:space="preserve"> строительства, </w:t>
      </w:r>
      <w:r w:rsidRPr="00032D30">
        <w:rPr>
          <w:sz w:val="28"/>
          <w:szCs w:val="28"/>
        </w:rPr>
        <w:tab/>
        <w:t xml:space="preserve"> проектам     решений   </w:t>
      </w:r>
      <w:r w:rsidRPr="00032D30">
        <w:rPr>
          <w:sz w:val="28"/>
          <w:szCs w:val="28"/>
        </w:rPr>
        <w:tab/>
        <w:t>о предоставлении разрешения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отклонение </w:t>
      </w:r>
      <w:r w:rsidRPr="00032D30">
        <w:rPr>
          <w:sz w:val="28"/>
          <w:szCs w:val="28"/>
        </w:rPr>
        <w:tab/>
        <w:t xml:space="preserve">от </w:t>
      </w:r>
      <w:r w:rsidRPr="00032D30">
        <w:rPr>
          <w:sz w:val="28"/>
          <w:szCs w:val="28"/>
        </w:rPr>
        <w:tab/>
        <w:t>предельных  параметров разрешенного строительства, реконструкции   объектов   капитального строительства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 (далее –</w:t>
      </w:r>
      <w:r w:rsidRPr="00032D30">
        <w:rPr>
          <w:sz w:val="28"/>
          <w:szCs w:val="28"/>
        </w:rPr>
        <w:tab/>
        <w:t>Порядок)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проведение общественных обсуждений или публичных слушаний по проектам генеральных  планов, проектам правил землепользования и застройки, проектам планировки  территории, проектам межевания </w:t>
      </w:r>
      <w:r w:rsidRPr="00032D30">
        <w:rPr>
          <w:sz w:val="28"/>
          <w:szCs w:val="28"/>
        </w:rPr>
        <w:tab/>
      </w:r>
      <w:r w:rsidRPr="00032D30">
        <w:rPr>
          <w:sz w:val="28"/>
          <w:szCs w:val="28"/>
        </w:rPr>
        <w:tab/>
        <w:t xml:space="preserve">территории, </w:t>
      </w:r>
      <w:r w:rsidRPr="00032D30">
        <w:rPr>
          <w:sz w:val="28"/>
          <w:szCs w:val="28"/>
        </w:rPr>
        <w:tab/>
        <w:t>проектам</w:t>
      </w:r>
      <w:r w:rsidRPr="00032D30">
        <w:rPr>
          <w:sz w:val="28"/>
          <w:szCs w:val="28"/>
        </w:rPr>
        <w:tab/>
        <w:t xml:space="preserve">правил благоустройства территорий, проектам решений о предоставлении разрешения  на  условно  разрешенный  вид  использования  земельного  участка  или  объекта  капитального строительства, проектам решений о предоставлении разрешения </w:t>
      </w:r>
      <w:r>
        <w:rPr>
          <w:sz w:val="28"/>
          <w:szCs w:val="28"/>
        </w:rPr>
        <w:t xml:space="preserve"> на отклонение </w:t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ab/>
        <w:t xml:space="preserve">предельных параметров </w:t>
      </w:r>
      <w:r w:rsidRPr="00032D30">
        <w:rPr>
          <w:sz w:val="28"/>
          <w:szCs w:val="28"/>
        </w:rPr>
        <w:t xml:space="preserve">разрешенного строительства,  реконструкции объектов  капитального  строительства (далее  также  - проекты)  на  территории  Забайкальского муниципального  округа  Забайкальского  края  (далее - муниципальный округ).  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2.  Общественные обсуждения или публичные слушания по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проводятся с </w:t>
      </w:r>
      <w:r w:rsidRPr="00032D30">
        <w:rPr>
          <w:sz w:val="28"/>
          <w:szCs w:val="28"/>
        </w:rPr>
        <w:t xml:space="preserve">целью соблюдения прав человека на </w:t>
      </w:r>
      <w:r>
        <w:rPr>
          <w:sz w:val="28"/>
          <w:szCs w:val="28"/>
        </w:rPr>
        <w:t xml:space="preserve">благоприятные </w:t>
      </w:r>
      <w:r w:rsidRPr="00032D30">
        <w:rPr>
          <w:sz w:val="28"/>
          <w:szCs w:val="28"/>
        </w:rPr>
        <w:t>условия жизнедеятельности, прав и</w:t>
      </w:r>
      <w:r>
        <w:rPr>
          <w:sz w:val="28"/>
          <w:szCs w:val="28"/>
        </w:rPr>
        <w:t xml:space="preserve"> законных </w:t>
      </w:r>
      <w:r w:rsidRPr="00032D30">
        <w:rPr>
          <w:sz w:val="28"/>
          <w:szCs w:val="28"/>
        </w:rPr>
        <w:t xml:space="preserve">интересов правообладателей земельных участков и объектов капитального строительства.  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3. Участниками общественных обсуждений или публичных слушаний по</w:t>
      </w:r>
      <w:r>
        <w:rPr>
          <w:sz w:val="28"/>
          <w:szCs w:val="28"/>
        </w:rPr>
        <w:t xml:space="preserve"> проектам </w:t>
      </w:r>
      <w:r w:rsidRPr="00032D30">
        <w:rPr>
          <w:sz w:val="28"/>
          <w:szCs w:val="28"/>
        </w:rPr>
        <w:t xml:space="preserve">являются граждане, </w:t>
      </w:r>
      <w:r>
        <w:rPr>
          <w:sz w:val="28"/>
          <w:szCs w:val="28"/>
        </w:rPr>
        <w:t xml:space="preserve">постоянно </w:t>
      </w:r>
      <w:r w:rsidR="001C4CBD">
        <w:rPr>
          <w:sz w:val="28"/>
          <w:szCs w:val="28"/>
        </w:rPr>
        <w:t xml:space="preserve">проживающие </w:t>
      </w:r>
      <w:r w:rsidRPr="00032D30">
        <w:rPr>
          <w:sz w:val="28"/>
          <w:szCs w:val="28"/>
        </w:rPr>
        <w:t xml:space="preserve">на территории, в отношении которой </w:t>
      </w:r>
      <w:r w:rsidRPr="00032D30">
        <w:rPr>
          <w:sz w:val="28"/>
          <w:szCs w:val="28"/>
        </w:rPr>
        <w:tab/>
        <w:t xml:space="preserve">подготовлены данные проекты, правообладатели находящихся в границах этой территории земельных участков и(или) расположенных на них объектов капитального строительства, а также </w:t>
      </w:r>
      <w:r w:rsidRPr="00032D30">
        <w:rPr>
          <w:sz w:val="28"/>
          <w:szCs w:val="28"/>
        </w:rPr>
        <w:lastRenderedPageBreak/>
        <w:t xml:space="preserve">правообладатели помещений, являющихся частью указанных объектов капитального строительства.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4. Участниками общественных обсуждений или публичных слушаний по  проектам решений о предоставлении разрешения на условно разрешенный вид  использования  земельного  участка  или  объекта  капитального  строительства,  проектам решений о предоставлении разрешения   на   отклонение    от   предельных  параметров </w:t>
      </w:r>
      <w:r w:rsidRPr="00032D30">
        <w:rPr>
          <w:sz w:val="28"/>
          <w:szCs w:val="28"/>
        </w:rPr>
        <w:tab/>
        <w:t xml:space="preserve"> разрешенного строительства, реконструкции объектов  капитального  строительства  являются  граждане,  постоянно  проживающие  в  пределах  территориальной  зоны,  в  границах  которой  расположен  земельный  участок или объект капитального строительства, </w:t>
      </w:r>
      <w:r w:rsidRPr="00032D30">
        <w:rPr>
          <w:sz w:val="28"/>
          <w:szCs w:val="28"/>
        </w:rPr>
        <w:tab/>
        <w:t>в отношении которых подготовлены данные проекты, правообладатели находящихся в границах этой  территориальной  зоны  земельных  участков  и  (или)  расположенных  на  них  объектов  капитального  строительства,  граждане,  постоянно  проживающие   в   границах    земельных</w:t>
      </w:r>
      <w:r w:rsidR="001C4CB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участков, </w:t>
      </w:r>
      <w:r w:rsidRPr="00032D30">
        <w:rPr>
          <w:sz w:val="28"/>
          <w:szCs w:val="28"/>
        </w:rPr>
        <w:tab/>
        <w:t>прилегающих к земельному участку, в  отношении  которого  подготовлены  данные  проекты,  правообладатели  таких  земельных   участков   или   расположенных   на   них   объектов   капитального  строительства,   правообладатели   помещений,   являющихся   частью   объекта  капитального  строительства,  в  отношении  которого  подготовлены  данные  проекты, а в случае, предусмотренном частью 3 статьи 39 Градостроительного  кодекса Российской Федерации, также правообладатели з</w:t>
      </w:r>
      <w:r w:rsidR="001C4CBD">
        <w:rPr>
          <w:sz w:val="28"/>
          <w:szCs w:val="28"/>
        </w:rPr>
        <w:t xml:space="preserve">емельных участков и  объектов </w:t>
      </w:r>
      <w:r w:rsidRPr="00032D30">
        <w:rPr>
          <w:sz w:val="28"/>
          <w:szCs w:val="28"/>
        </w:rPr>
        <w:t>капитального строительст</w:t>
      </w:r>
      <w:r w:rsidR="001C4CBD">
        <w:rPr>
          <w:sz w:val="28"/>
          <w:szCs w:val="28"/>
        </w:rPr>
        <w:t xml:space="preserve">ва, подверженных риску </w:t>
      </w:r>
      <w:r w:rsidRPr="00032D30">
        <w:rPr>
          <w:sz w:val="28"/>
          <w:szCs w:val="28"/>
        </w:rPr>
        <w:t xml:space="preserve">негативного  воздействия на окружающую среду в результате реализации данных проектов.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5.  Результаты общественных обсуждений или публичных слушаний учитываются при принятии градостроительных решений, указанных в пункте 6 настоящего Порядка.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6.  Обязательному рассмотрению на общественных обсуждениях или публичных слушаниях подлежат: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1) проект генерального плана муниципального округа, проект</w:t>
      </w:r>
      <w:r w:rsidR="001C4CBD">
        <w:rPr>
          <w:sz w:val="28"/>
          <w:szCs w:val="28"/>
        </w:rPr>
        <w:t xml:space="preserve"> о внесении </w:t>
      </w:r>
      <w:r w:rsidRPr="00032D30">
        <w:rPr>
          <w:sz w:val="28"/>
          <w:szCs w:val="28"/>
        </w:rPr>
        <w:t xml:space="preserve">изменений в генеральный план муниципального округа;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проект правил землепользования и застройки муниципального округа, проекты о внесении изменений в правила землепользования и застройки муниципального округа;  </w:t>
      </w:r>
    </w:p>
    <w:p w:rsidR="00032D30" w:rsidRPr="00032D30" w:rsidRDefault="001C4CBD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D30" w:rsidRPr="00032D30">
        <w:rPr>
          <w:sz w:val="28"/>
          <w:szCs w:val="28"/>
        </w:rPr>
        <w:t xml:space="preserve">3) проект планировки территории и (или) проект межевания территории;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проект решения о предоставлении разрешения на условно разрешенный вид использования земельного участка и объектов капитального строительства;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 проект решения о </w:t>
      </w:r>
      <w:r w:rsidR="001C4CBD">
        <w:rPr>
          <w:sz w:val="28"/>
          <w:szCs w:val="28"/>
        </w:rPr>
        <w:t xml:space="preserve">предоставлении </w:t>
      </w:r>
      <w:r w:rsidRPr="00032D30">
        <w:rPr>
          <w:sz w:val="28"/>
          <w:szCs w:val="28"/>
        </w:rPr>
        <w:t>разрешения на отклонение от предельных размеров разрешенного строительства, реконструкции</w:t>
      </w:r>
      <w:r w:rsidR="001C4CB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объектов капитального строительства;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6)   проект   правил   благоустройства территорий, </w:t>
      </w:r>
      <w:r w:rsidR="001C4CBD">
        <w:rPr>
          <w:sz w:val="28"/>
          <w:szCs w:val="28"/>
        </w:rPr>
        <w:t xml:space="preserve">проект </w:t>
      </w:r>
      <w:r w:rsidRPr="00032D30">
        <w:rPr>
          <w:sz w:val="28"/>
          <w:szCs w:val="28"/>
        </w:rPr>
        <w:t xml:space="preserve">о внесении изменений в правила благоустройства территорий.  </w:t>
      </w:r>
    </w:p>
    <w:p w:rsidR="00032D30" w:rsidRPr="00032D30" w:rsidRDefault="001F6DBA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C4CBD">
        <w:rPr>
          <w:sz w:val="28"/>
          <w:szCs w:val="28"/>
        </w:rPr>
        <w:t xml:space="preserve">. </w:t>
      </w:r>
      <w:r w:rsidR="00032D30" w:rsidRPr="00032D30">
        <w:rPr>
          <w:sz w:val="28"/>
          <w:szCs w:val="28"/>
        </w:rPr>
        <w:t>Процедура проведения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общественных </w:t>
      </w:r>
      <w:r w:rsidR="00032D30" w:rsidRPr="00032D30">
        <w:rPr>
          <w:sz w:val="28"/>
          <w:szCs w:val="28"/>
        </w:rPr>
        <w:tab/>
        <w:t>обсуждений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состоит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из следующих этапов: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оповещение о начале общественных обсуждений;  </w:t>
      </w:r>
    </w:p>
    <w:p w:rsidR="00032D30" w:rsidRPr="00032D30" w:rsidRDefault="001C4CBD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проекта, </w:t>
      </w:r>
      <w:r w:rsidR="00032D30" w:rsidRPr="00032D30">
        <w:rPr>
          <w:sz w:val="28"/>
          <w:szCs w:val="28"/>
        </w:rPr>
        <w:t xml:space="preserve">подлежащего рассмотрению на общественных обсуждениях, и </w:t>
      </w:r>
      <w:r>
        <w:rPr>
          <w:sz w:val="28"/>
          <w:szCs w:val="28"/>
        </w:rPr>
        <w:t xml:space="preserve">информационных материалов </w:t>
      </w:r>
      <w:r w:rsidR="003A09CD">
        <w:rPr>
          <w:sz w:val="28"/>
          <w:szCs w:val="28"/>
        </w:rPr>
        <w:t xml:space="preserve">к </w:t>
      </w:r>
      <w:r w:rsidR="00032D30" w:rsidRPr="00032D30">
        <w:rPr>
          <w:sz w:val="28"/>
          <w:szCs w:val="28"/>
        </w:rPr>
        <w:t xml:space="preserve">нему на официальном сайте уполномоченного органам местного самоуправления </w:t>
      </w:r>
      <w:r w:rsidR="00032D30" w:rsidRPr="00032D30">
        <w:rPr>
          <w:sz w:val="28"/>
          <w:szCs w:val="28"/>
        </w:rPr>
        <w:tab/>
        <w:t>в информационно- телекоммуникационной сети «Инт</w:t>
      </w:r>
      <w:r>
        <w:rPr>
          <w:sz w:val="28"/>
          <w:szCs w:val="28"/>
        </w:rPr>
        <w:t xml:space="preserve">ернет» (далее -  официальный </w:t>
      </w:r>
      <w:r w:rsidR="00032D30" w:rsidRPr="00032D30">
        <w:rPr>
          <w:sz w:val="28"/>
          <w:szCs w:val="28"/>
        </w:rPr>
        <w:t>сайт)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 открытие экспозиции или экспозиций такого проекта;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</w:t>
      </w:r>
      <w:r w:rsidRPr="00032D30">
        <w:rPr>
          <w:sz w:val="28"/>
          <w:szCs w:val="28"/>
        </w:rPr>
        <w:tab/>
        <w:t>проведение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экспозиции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экспозиций проекта, подлежащего рассмотрению на общественных обсуждениях;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подготовка и оформление протокола общественных обсуждений;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        5) подготовка и опубликование заключения о результата</w:t>
      </w:r>
      <w:r w:rsidR="003A09CD">
        <w:rPr>
          <w:sz w:val="28"/>
          <w:szCs w:val="28"/>
        </w:rPr>
        <w:t>х</w:t>
      </w:r>
      <w:r w:rsidRPr="00032D30">
        <w:rPr>
          <w:sz w:val="28"/>
          <w:szCs w:val="28"/>
        </w:rPr>
        <w:t xml:space="preserve"> общественных обсуждений.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        </w:t>
      </w:r>
      <w:r w:rsidR="001F6DBA">
        <w:rPr>
          <w:sz w:val="28"/>
          <w:szCs w:val="28"/>
        </w:rPr>
        <w:t>8</w:t>
      </w:r>
      <w:r w:rsidR="003A09CD">
        <w:rPr>
          <w:sz w:val="28"/>
          <w:szCs w:val="28"/>
        </w:rPr>
        <w:t xml:space="preserve">.  Процедура </w:t>
      </w:r>
      <w:r w:rsidRPr="00032D30">
        <w:rPr>
          <w:sz w:val="28"/>
          <w:szCs w:val="28"/>
        </w:rPr>
        <w:t xml:space="preserve">проведения публичных слушаний состоит из следующих этапов: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оповещение о начале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 размещение проекта, подлежащего рассмотрению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на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  слушаниях, </w:t>
      </w:r>
      <w:r w:rsidR="003A09CD">
        <w:rPr>
          <w:sz w:val="28"/>
          <w:szCs w:val="28"/>
        </w:rPr>
        <w:t xml:space="preserve">и </w:t>
      </w:r>
      <w:r w:rsidRPr="00032D30">
        <w:rPr>
          <w:sz w:val="28"/>
          <w:szCs w:val="28"/>
        </w:rPr>
        <w:t>информационных материалов</w:t>
      </w:r>
      <w:r w:rsidR="003A09CD">
        <w:rPr>
          <w:sz w:val="28"/>
          <w:szCs w:val="28"/>
        </w:rPr>
        <w:t xml:space="preserve"> к </w:t>
      </w:r>
      <w:r w:rsidRPr="00032D30">
        <w:rPr>
          <w:sz w:val="28"/>
          <w:szCs w:val="28"/>
        </w:rPr>
        <w:t xml:space="preserve">нему на официальном сайте и открытие экспозиции или экспозиций такого проекта;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проведение </w:t>
      </w:r>
      <w:r w:rsidRPr="00032D30">
        <w:rPr>
          <w:sz w:val="28"/>
          <w:szCs w:val="28"/>
        </w:rPr>
        <w:tab/>
        <w:t xml:space="preserve">экспозиции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экспозиций </w:t>
      </w:r>
      <w:r w:rsidRPr="00032D30">
        <w:rPr>
          <w:sz w:val="28"/>
          <w:szCs w:val="28"/>
        </w:rPr>
        <w:tab/>
        <w:t xml:space="preserve">проекта, подлежащего рассмотрению на публичных слушаниях;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проведение собрания или собраний участников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подготовка и оформление протокола публичных слушаний;  </w:t>
      </w:r>
    </w:p>
    <w:p w:rsidR="00032D30" w:rsidRPr="00032D30" w:rsidRDefault="003A09CD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подготовка и опубликование заключения о </w:t>
      </w:r>
      <w:r w:rsidR="00032D30" w:rsidRPr="00032D30">
        <w:rPr>
          <w:sz w:val="28"/>
          <w:szCs w:val="28"/>
        </w:rPr>
        <w:t xml:space="preserve">результатах публичных слушаний.  </w:t>
      </w:r>
    </w:p>
    <w:p w:rsidR="003A09CD" w:rsidRDefault="00032D30" w:rsidP="00032D30">
      <w:pPr>
        <w:pStyle w:val="a8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 xml:space="preserve">     </w:t>
      </w: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II. Организатор общественных обсуждений или публичных слушаний</w:t>
      </w:r>
    </w:p>
    <w:p w:rsidR="00032D30" w:rsidRPr="00032D30" w:rsidRDefault="001F6DBA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2D30" w:rsidRPr="00032D30">
        <w:rPr>
          <w:sz w:val="28"/>
          <w:szCs w:val="28"/>
        </w:rPr>
        <w:t xml:space="preserve">. </w:t>
      </w:r>
      <w:r w:rsidR="00032D30" w:rsidRPr="00032D30">
        <w:rPr>
          <w:sz w:val="28"/>
          <w:szCs w:val="28"/>
        </w:rPr>
        <w:tab/>
        <w:t xml:space="preserve">Органом, </w:t>
      </w:r>
      <w:r w:rsidR="00032D30" w:rsidRPr="00032D30">
        <w:rPr>
          <w:sz w:val="28"/>
          <w:szCs w:val="28"/>
        </w:rPr>
        <w:tab/>
        <w:t xml:space="preserve">уполномоченным </w:t>
      </w:r>
      <w:r w:rsidR="00032D30" w:rsidRPr="00032D30">
        <w:rPr>
          <w:sz w:val="28"/>
          <w:szCs w:val="28"/>
        </w:rPr>
        <w:tab/>
        <w:t xml:space="preserve">на </w:t>
      </w:r>
      <w:r w:rsidR="00032D30" w:rsidRPr="00032D30">
        <w:rPr>
          <w:sz w:val="28"/>
          <w:szCs w:val="28"/>
        </w:rPr>
        <w:tab/>
        <w:t xml:space="preserve">организацию </w:t>
      </w:r>
      <w:r w:rsidR="00032D30" w:rsidRPr="00032D30">
        <w:rPr>
          <w:sz w:val="28"/>
          <w:szCs w:val="28"/>
        </w:rPr>
        <w:tab/>
        <w:t>и проведение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общественных обсуждений или публичных слушаний по проектам, указанным в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пункте 6 настоящего Порядка,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является Администрация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Забайкальского муниципального округа Забайкальского края (далее – уполномоченный орган).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0</w:t>
      </w:r>
      <w:r w:rsidRPr="00032D30">
        <w:rPr>
          <w:sz w:val="28"/>
          <w:szCs w:val="28"/>
        </w:rPr>
        <w:t xml:space="preserve">. </w:t>
      </w:r>
      <w:r w:rsidRPr="00032D30">
        <w:rPr>
          <w:sz w:val="28"/>
          <w:szCs w:val="28"/>
        </w:rPr>
        <w:tab/>
        <w:t>При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организации общественных обсуждений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слушаний уполномоченный орган: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1)  определяет председателя и секретаря обществе</w:t>
      </w:r>
      <w:r w:rsidR="003A09CD">
        <w:rPr>
          <w:sz w:val="28"/>
          <w:szCs w:val="28"/>
        </w:rPr>
        <w:t xml:space="preserve">нных обсуждений </w:t>
      </w:r>
      <w:r w:rsidRPr="00032D30">
        <w:rPr>
          <w:sz w:val="28"/>
          <w:szCs w:val="28"/>
        </w:rPr>
        <w:t xml:space="preserve">или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определяет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перечень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представителей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органов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местного самоуправления муниципального</w:t>
      </w:r>
      <w:r w:rsidR="003A09CD">
        <w:rPr>
          <w:sz w:val="28"/>
          <w:szCs w:val="28"/>
        </w:rPr>
        <w:t xml:space="preserve"> округа, </w:t>
      </w:r>
      <w:r w:rsidRPr="00032D30">
        <w:rPr>
          <w:sz w:val="28"/>
          <w:szCs w:val="28"/>
        </w:rPr>
        <w:t>разработчиков г</w:t>
      </w:r>
      <w:r w:rsidR="003A09CD">
        <w:rPr>
          <w:sz w:val="28"/>
          <w:szCs w:val="28"/>
        </w:rPr>
        <w:t xml:space="preserve">радостроительной документации, </w:t>
      </w:r>
      <w:r w:rsidRPr="00032D30">
        <w:rPr>
          <w:sz w:val="28"/>
          <w:szCs w:val="28"/>
        </w:rPr>
        <w:t xml:space="preserve">экспертов и иных </w:t>
      </w:r>
      <w:r w:rsidR="003A09CD">
        <w:rPr>
          <w:sz w:val="28"/>
          <w:szCs w:val="28"/>
        </w:rPr>
        <w:t xml:space="preserve">лиц, приглашаемых </w:t>
      </w:r>
      <w:r w:rsidRPr="00032D30">
        <w:rPr>
          <w:sz w:val="28"/>
          <w:szCs w:val="28"/>
        </w:rPr>
        <w:t>для выступлений перед участниками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общественных обсуждений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публичных слушаний,</w:t>
      </w:r>
      <w:r w:rsidR="003A09CD">
        <w:rPr>
          <w:sz w:val="28"/>
          <w:szCs w:val="28"/>
        </w:rPr>
        <w:t xml:space="preserve"> проводимых для </w:t>
      </w:r>
      <w:r w:rsidRPr="00032D30">
        <w:rPr>
          <w:sz w:val="28"/>
          <w:szCs w:val="28"/>
        </w:rPr>
        <w:t xml:space="preserve">рассмотрения проектов, указанных в подпунктах </w:t>
      </w:r>
      <w:r w:rsidR="003A09CD">
        <w:rPr>
          <w:sz w:val="28"/>
          <w:szCs w:val="28"/>
        </w:rPr>
        <w:t xml:space="preserve">1, 2, 4, 5 пункта 6 настоящего </w:t>
      </w:r>
      <w:r w:rsidRPr="00032D30">
        <w:rPr>
          <w:sz w:val="28"/>
          <w:szCs w:val="28"/>
        </w:rPr>
        <w:t xml:space="preserve">Порядка;  </w:t>
      </w:r>
    </w:p>
    <w:p w:rsidR="00032D30" w:rsidRPr="00032D30" w:rsidRDefault="003A09CD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устанавливает время, </w:t>
      </w:r>
      <w:r w:rsidR="007D36CD">
        <w:rPr>
          <w:sz w:val="28"/>
          <w:szCs w:val="28"/>
        </w:rPr>
        <w:t xml:space="preserve">порядок </w:t>
      </w:r>
      <w:r w:rsidR="00032D30" w:rsidRPr="00032D30">
        <w:rPr>
          <w:sz w:val="28"/>
          <w:szCs w:val="28"/>
        </w:rPr>
        <w:t>и последовательность выступлений на открытом заседании общественных обсуждений или публичных</w:t>
      </w:r>
      <w:r w:rsidR="007D36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слушаний, </w:t>
      </w:r>
      <w:r w:rsidR="00032D30" w:rsidRPr="00032D30">
        <w:rPr>
          <w:sz w:val="28"/>
          <w:szCs w:val="28"/>
        </w:rPr>
        <w:lastRenderedPageBreak/>
        <w:t>проводимых для рассмотрения</w:t>
      </w:r>
      <w:r w:rsidR="007D36CD">
        <w:rPr>
          <w:sz w:val="28"/>
          <w:szCs w:val="28"/>
        </w:rPr>
        <w:t xml:space="preserve"> проектов, </w:t>
      </w:r>
      <w:r w:rsidR="00032D30" w:rsidRPr="00032D30">
        <w:rPr>
          <w:sz w:val="28"/>
          <w:szCs w:val="28"/>
        </w:rPr>
        <w:t xml:space="preserve">указанных в подпунктах 1, 2, 4, 5 пункта 6 настоящего Порядка.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III. Срок проведения общественных</w:t>
      </w:r>
      <w:r w:rsidR="003A09CD">
        <w:rPr>
          <w:b/>
          <w:sz w:val="28"/>
          <w:szCs w:val="28"/>
        </w:rPr>
        <w:t xml:space="preserve"> </w:t>
      </w:r>
      <w:r w:rsidRPr="003A09CD">
        <w:rPr>
          <w:b/>
          <w:sz w:val="28"/>
          <w:szCs w:val="28"/>
        </w:rPr>
        <w:t>обсуждений или публичных слушаний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1</w:t>
      </w:r>
      <w:r w:rsidRPr="00032D30">
        <w:rPr>
          <w:sz w:val="28"/>
          <w:szCs w:val="28"/>
        </w:rPr>
        <w:t xml:space="preserve">. </w:t>
      </w:r>
      <w:r w:rsidRPr="00032D30">
        <w:rPr>
          <w:sz w:val="28"/>
          <w:szCs w:val="28"/>
        </w:rPr>
        <w:tab/>
        <w:t xml:space="preserve">Срок </w:t>
      </w:r>
      <w:r w:rsidRPr="00032D30">
        <w:rPr>
          <w:sz w:val="28"/>
          <w:szCs w:val="28"/>
        </w:rPr>
        <w:tab/>
        <w:t>проведения</w:t>
      </w:r>
      <w:r w:rsidRPr="00032D30">
        <w:rPr>
          <w:sz w:val="28"/>
          <w:szCs w:val="28"/>
        </w:rPr>
        <w:tab/>
        <w:t>общественных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обсуждений или публичных слушаний устанавливается решением о назначении общественных обсуждений или публичных </w:t>
      </w:r>
      <w:r w:rsidR="003A09CD">
        <w:rPr>
          <w:sz w:val="28"/>
          <w:szCs w:val="28"/>
        </w:rPr>
        <w:t xml:space="preserve">слушаний в </w:t>
      </w:r>
      <w:r w:rsidRPr="00032D30">
        <w:rPr>
          <w:sz w:val="28"/>
          <w:szCs w:val="28"/>
        </w:rPr>
        <w:t>соответствии</w:t>
      </w:r>
      <w:r w:rsidR="003A09CD">
        <w:rPr>
          <w:sz w:val="28"/>
          <w:szCs w:val="28"/>
        </w:rPr>
        <w:t xml:space="preserve"> с </w:t>
      </w:r>
      <w:r w:rsidRPr="00032D30">
        <w:rPr>
          <w:sz w:val="28"/>
          <w:szCs w:val="28"/>
        </w:rPr>
        <w:t xml:space="preserve">Градостроительным кодексом Российской Федерации и требованиями настоящего Порядка. </w:t>
      </w: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IV. Официальный сайт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2</w:t>
      </w:r>
      <w:r w:rsidRPr="00032D30">
        <w:rPr>
          <w:sz w:val="28"/>
          <w:szCs w:val="28"/>
        </w:rPr>
        <w:t xml:space="preserve">.  Проекты  генеральных  планов,  проекты  правил  землепользования  и  застройки,  проекты  планировки  территории,  проекты  межевания  территории,  проекты правил благоустройства территорий, проекты решений о  предоставлении   разрешения   на  условно  разрешенный   вид   использования  земельного участка или объекта капитального строительства, проекты решений  о  предоставлении  разрешения  на  отклонение  от  предельных  параметров  разрешенного </w:t>
      </w:r>
      <w:r w:rsidRPr="00032D30">
        <w:rPr>
          <w:sz w:val="28"/>
          <w:szCs w:val="28"/>
        </w:rPr>
        <w:tab/>
        <w:t xml:space="preserve">строительства,  реконструкции объектов </w:t>
      </w:r>
      <w:r w:rsidRPr="00032D30">
        <w:rPr>
          <w:sz w:val="28"/>
          <w:szCs w:val="28"/>
        </w:rPr>
        <w:tab/>
        <w:t xml:space="preserve">капитального  строительства </w:t>
      </w:r>
      <w:r w:rsidRPr="00032D30">
        <w:rPr>
          <w:sz w:val="28"/>
          <w:szCs w:val="28"/>
        </w:rPr>
        <w:tab/>
        <w:t>размещаются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на официальном сайте https://zabaikalskadm.ru/  </w:t>
      </w:r>
    </w:p>
    <w:p w:rsidR="001F6DBA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14.  Посредством  официального  сайта  в  период  размещения  проекта  в  соответствии  с  подпунктом  2  пункта 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 и  пунктом  2  пункта 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 настоящего  Порядка,  подлежащего  рассмотрению  на  общественных  обсуждениях  или  публичных  слушаниях,  и  информационных  материалов  к  нему  и  проведения   экспозиции  </w:t>
      </w:r>
      <w:r w:rsidRPr="00032D30">
        <w:rPr>
          <w:sz w:val="28"/>
          <w:szCs w:val="28"/>
        </w:rPr>
        <w:tab/>
        <w:t>или  экспозиций  такого  проекта участники общественных  обсуждений или публичных слушаний, прошедшие в соответствии с частью 12  статьи 5.1. Градостроительного кодекса идентификацию, имеют право вносить  предложения и замечания, касающиеся такого проекта.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</w:t>
      </w:r>
    </w:p>
    <w:p w:rsidR="00032D30" w:rsidRPr="001F6DBA" w:rsidRDefault="00032D30" w:rsidP="001F6DBA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F6DBA">
        <w:rPr>
          <w:b/>
          <w:sz w:val="28"/>
          <w:szCs w:val="28"/>
        </w:rPr>
        <w:t>V. Требования к информационным стендам, на которых</w:t>
      </w:r>
    </w:p>
    <w:p w:rsidR="00032D30" w:rsidRPr="001F6DBA" w:rsidRDefault="00032D30" w:rsidP="001F6DBA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F6DBA">
        <w:rPr>
          <w:b/>
          <w:sz w:val="28"/>
          <w:szCs w:val="28"/>
        </w:rPr>
        <w:t>размещаются оповещен</w:t>
      </w:r>
      <w:r w:rsidR="001F6DBA" w:rsidRPr="001F6DBA">
        <w:rPr>
          <w:b/>
          <w:sz w:val="28"/>
          <w:szCs w:val="28"/>
        </w:rPr>
        <w:t xml:space="preserve">ия о начале </w:t>
      </w:r>
      <w:r w:rsidR="001840BC" w:rsidRPr="001840BC">
        <w:rPr>
          <w:b/>
          <w:sz w:val="28"/>
          <w:szCs w:val="28"/>
        </w:rPr>
        <w:t>общественных обсуждений или</w:t>
      </w:r>
      <w:r w:rsidR="001840BC">
        <w:rPr>
          <w:b/>
          <w:sz w:val="28"/>
          <w:szCs w:val="28"/>
        </w:rPr>
        <w:t xml:space="preserve"> </w:t>
      </w:r>
      <w:r w:rsidR="001F6DBA" w:rsidRPr="001F6DBA">
        <w:rPr>
          <w:b/>
          <w:sz w:val="28"/>
          <w:szCs w:val="28"/>
        </w:rPr>
        <w:t xml:space="preserve">публичных слушаний </w:t>
      </w:r>
    </w:p>
    <w:p w:rsidR="00032D30" w:rsidRPr="00032D30" w:rsidRDefault="001F6DBA" w:rsidP="001F6DB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D30" w:rsidRPr="00032D30">
        <w:rPr>
          <w:sz w:val="28"/>
          <w:szCs w:val="28"/>
        </w:rPr>
        <w:t xml:space="preserve">5.  Не </w:t>
      </w:r>
      <w:r>
        <w:rPr>
          <w:sz w:val="28"/>
          <w:szCs w:val="28"/>
        </w:rPr>
        <w:t xml:space="preserve">позднее </w:t>
      </w:r>
      <w:r w:rsidR="00032D30" w:rsidRPr="00032D30">
        <w:rPr>
          <w:sz w:val="28"/>
          <w:szCs w:val="28"/>
        </w:rPr>
        <w:t>чем за семь дней до</w:t>
      </w:r>
      <w:r w:rsidR="007D36CD">
        <w:rPr>
          <w:sz w:val="28"/>
          <w:szCs w:val="28"/>
        </w:rPr>
        <w:t xml:space="preserve"> дня </w:t>
      </w:r>
      <w:r w:rsidR="00032D30" w:rsidRPr="00032D30">
        <w:rPr>
          <w:sz w:val="28"/>
          <w:szCs w:val="28"/>
        </w:rPr>
        <w:t xml:space="preserve">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 Уставом </w:t>
      </w:r>
      <w:r w:rsidR="007D36CD">
        <w:rPr>
          <w:sz w:val="28"/>
          <w:szCs w:val="28"/>
        </w:rPr>
        <w:t xml:space="preserve">Забайкальского </w:t>
      </w:r>
      <w:r w:rsidR="00032D30" w:rsidRPr="00032D30">
        <w:rPr>
          <w:sz w:val="28"/>
          <w:szCs w:val="28"/>
        </w:rPr>
        <w:t xml:space="preserve">муниципального округа.  </w:t>
      </w:r>
    </w:p>
    <w:p w:rsidR="00032D30" w:rsidRPr="00032D30" w:rsidRDefault="00032D30" w:rsidP="001F6DB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16.  Проект,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подлежащий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рассмотрению на  общественных  обсуждениях  или  публичных  слушаниях,  распространяется  уполномоченным  органом  на  информационных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стендах,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оборудованных в здании уполномоченного  органа,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в местах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массового скопления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граждан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 в </w:t>
      </w:r>
      <w:r w:rsidR="009634D7">
        <w:rPr>
          <w:sz w:val="28"/>
          <w:szCs w:val="28"/>
        </w:rPr>
        <w:t xml:space="preserve">иных местах, </w:t>
      </w:r>
      <w:r w:rsidRPr="00032D30">
        <w:rPr>
          <w:sz w:val="28"/>
          <w:szCs w:val="28"/>
        </w:rPr>
        <w:t>расположенных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на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территории,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в отношении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которой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подготовлены  соответствующие  проекты,  и  (или)  в  границах  территориальных  зон  и  (или)  земельных  участков,  указанных  в  пункте  4  настоящего  Порядка,  иными  способами,  обеспечивающими  доступ  </w:t>
      </w:r>
      <w:r w:rsidRPr="00032D30">
        <w:rPr>
          <w:sz w:val="28"/>
          <w:szCs w:val="28"/>
        </w:rPr>
        <w:lastRenderedPageBreak/>
        <w:t xml:space="preserve">участников  общественных  обсуждений  или публичных слушаний к указанной информации.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t>VI. Форма оповещения о начале общественных обсуждений или</w:t>
      </w: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t>публичных слушаний, порядок подготовки и форма протокола</w:t>
      </w: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t>общественных обсуждений или публичных слушаний, порядок подготовки и форма заключения о результатах общественных обсу</w:t>
      </w:r>
      <w:r w:rsidR="009634D7">
        <w:rPr>
          <w:b/>
          <w:sz w:val="28"/>
          <w:szCs w:val="28"/>
        </w:rPr>
        <w:t>ждений или   публичных слушаний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17. Оповещение о начале общественных обсуждений или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слушаний должно содержать: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информацию о проекте, подлежащем рассмотрению на общественных обсуждениях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</w:t>
      </w:r>
      <w:r w:rsidRPr="00032D30">
        <w:rPr>
          <w:sz w:val="28"/>
          <w:szCs w:val="28"/>
        </w:rPr>
        <w:tab/>
        <w:t xml:space="preserve">слушаниях, и перечень информационных материалов к такому проекту;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</w:t>
      </w:r>
      <w:r w:rsidRPr="00032D30">
        <w:rPr>
          <w:sz w:val="28"/>
          <w:szCs w:val="28"/>
        </w:rPr>
        <w:tab/>
        <w:t xml:space="preserve">информацию </w:t>
      </w:r>
      <w:r w:rsidRPr="00032D30">
        <w:rPr>
          <w:sz w:val="28"/>
          <w:szCs w:val="28"/>
        </w:rPr>
        <w:tab/>
        <w:t xml:space="preserve">о </w:t>
      </w:r>
      <w:r w:rsidRPr="00032D30">
        <w:rPr>
          <w:sz w:val="28"/>
          <w:szCs w:val="28"/>
        </w:rPr>
        <w:tab/>
        <w:t xml:space="preserve">порядке </w:t>
      </w:r>
      <w:r w:rsidRPr="00032D30">
        <w:rPr>
          <w:sz w:val="28"/>
          <w:szCs w:val="28"/>
        </w:rPr>
        <w:tab/>
        <w:t xml:space="preserve">и </w:t>
      </w:r>
      <w:r w:rsidRPr="00032D30">
        <w:rPr>
          <w:sz w:val="28"/>
          <w:szCs w:val="28"/>
        </w:rPr>
        <w:tab/>
        <w:t xml:space="preserve">сроках </w:t>
      </w:r>
      <w:r w:rsidRPr="00032D30">
        <w:rPr>
          <w:sz w:val="28"/>
          <w:szCs w:val="28"/>
        </w:rPr>
        <w:tab/>
        <w:t>проведения общественных обсуждений или публичных слушаний по про</w:t>
      </w:r>
      <w:r w:rsidR="009634D7">
        <w:rPr>
          <w:sz w:val="28"/>
          <w:szCs w:val="28"/>
        </w:rPr>
        <w:t xml:space="preserve">екту, подлежащему рассмотрению </w:t>
      </w:r>
      <w:r w:rsidRPr="00032D30">
        <w:rPr>
          <w:sz w:val="28"/>
          <w:szCs w:val="28"/>
        </w:rPr>
        <w:t xml:space="preserve">на общественных обсуждениях или публичных слушаниях;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3)  информацию о</w:t>
      </w:r>
      <w:r w:rsidR="009634D7">
        <w:rPr>
          <w:sz w:val="28"/>
          <w:szCs w:val="28"/>
        </w:rPr>
        <w:t xml:space="preserve"> месте, дате </w:t>
      </w:r>
      <w:r w:rsidRPr="00032D30">
        <w:rPr>
          <w:sz w:val="28"/>
          <w:szCs w:val="28"/>
        </w:rPr>
        <w:t>открытия экспозиции или экспозиций</w:t>
      </w:r>
      <w:r w:rsidR="009634D7">
        <w:rPr>
          <w:sz w:val="28"/>
          <w:szCs w:val="28"/>
        </w:rPr>
        <w:t xml:space="preserve"> проекта, подлежащего </w:t>
      </w:r>
      <w:r w:rsidRPr="00032D30">
        <w:rPr>
          <w:sz w:val="28"/>
          <w:szCs w:val="28"/>
        </w:rPr>
        <w:t xml:space="preserve">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  информацию   о   порядке, сроке   и   форме   внесения участниками общественных </w:t>
      </w:r>
      <w:r w:rsidRPr="00032D30">
        <w:rPr>
          <w:sz w:val="28"/>
          <w:szCs w:val="28"/>
        </w:rPr>
        <w:tab/>
        <w:t>обсуждений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ab/>
        <w:t xml:space="preserve">публичных слушаний </w:t>
      </w:r>
      <w:r w:rsidRPr="00032D30">
        <w:rPr>
          <w:sz w:val="28"/>
          <w:szCs w:val="28"/>
        </w:rPr>
        <w:tab/>
        <w:t xml:space="preserve">предложений </w:t>
      </w:r>
      <w:r w:rsidRPr="00032D30">
        <w:rPr>
          <w:sz w:val="28"/>
          <w:szCs w:val="28"/>
        </w:rPr>
        <w:tab/>
        <w:t xml:space="preserve">и замечаний, касающихся проекта, подлежащего рассмотрению на общественных обсуждениях или публичных слушаниях.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18.  Оповещение о начале общественных обсуждений также должно содержать информацию об официальном сайте, на котором будут размещены   проект, подлежащий рассмотрению   на </w:t>
      </w:r>
      <w:r w:rsidRPr="00032D30">
        <w:rPr>
          <w:sz w:val="28"/>
          <w:szCs w:val="28"/>
        </w:rPr>
        <w:tab/>
        <w:t xml:space="preserve"> общественных обсуждениях,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 информационные материалы к нему, или информационных системах, в которых будут размещены такой проект и информационные материалы к </w:t>
      </w:r>
      <w:r w:rsidR="00D121A0">
        <w:rPr>
          <w:sz w:val="28"/>
          <w:szCs w:val="28"/>
        </w:rPr>
        <w:t xml:space="preserve">нему, </w:t>
      </w:r>
      <w:r w:rsidRPr="00032D30">
        <w:rPr>
          <w:sz w:val="28"/>
          <w:szCs w:val="28"/>
        </w:rPr>
        <w:t xml:space="preserve">с использованием которых </w:t>
      </w:r>
      <w:r w:rsidRPr="00032D30">
        <w:rPr>
          <w:sz w:val="28"/>
          <w:szCs w:val="28"/>
        </w:rPr>
        <w:tab/>
        <w:t>будут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проводиться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общественные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обсуждения.  Оповещение </w:t>
      </w:r>
      <w:r w:rsidRPr="00032D30">
        <w:rPr>
          <w:sz w:val="28"/>
          <w:szCs w:val="28"/>
        </w:rPr>
        <w:tab/>
        <w:t>о начале п</w:t>
      </w:r>
      <w:r w:rsidR="00D121A0">
        <w:rPr>
          <w:sz w:val="28"/>
          <w:szCs w:val="28"/>
        </w:rPr>
        <w:t xml:space="preserve">убличных слушаний также должно </w:t>
      </w:r>
      <w:r w:rsidRPr="00032D30">
        <w:rPr>
          <w:sz w:val="28"/>
          <w:szCs w:val="28"/>
        </w:rPr>
        <w:t>содержать информацию об официальном сайте, на</w:t>
      </w:r>
      <w:r w:rsidR="00D121A0">
        <w:rPr>
          <w:sz w:val="28"/>
          <w:szCs w:val="28"/>
        </w:rPr>
        <w:t xml:space="preserve"> котором </w:t>
      </w:r>
      <w:r w:rsidRPr="00032D30">
        <w:rPr>
          <w:sz w:val="28"/>
          <w:szCs w:val="28"/>
        </w:rPr>
        <w:t xml:space="preserve">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19. Итоговыми документами общественных обсуждений или публичных слушаний являются протокол общественных обсуждений или публичных слушаний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 заключение о результатах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общественных обсуждений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или публичных </w:t>
      </w:r>
      <w:r w:rsidRPr="00032D30">
        <w:rPr>
          <w:sz w:val="28"/>
          <w:szCs w:val="28"/>
        </w:rPr>
        <w:tab/>
        <w:t xml:space="preserve">слушаний, </w:t>
      </w:r>
      <w:r w:rsidRPr="00032D30">
        <w:rPr>
          <w:sz w:val="28"/>
          <w:szCs w:val="28"/>
        </w:rPr>
        <w:tab/>
        <w:t xml:space="preserve">оформленные уполномоченным органом в установленном порядке.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20. </w:t>
      </w:r>
      <w:r w:rsidRPr="00032D30">
        <w:rPr>
          <w:sz w:val="28"/>
          <w:szCs w:val="28"/>
        </w:rPr>
        <w:tab/>
        <w:t>Уполномоченный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орган подготавливает </w:t>
      </w:r>
      <w:r w:rsidRPr="00032D30">
        <w:rPr>
          <w:sz w:val="28"/>
          <w:szCs w:val="28"/>
        </w:rPr>
        <w:tab/>
        <w:t>и оформляет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протокол</w:t>
      </w:r>
      <w:r w:rsidR="00D121A0">
        <w:rPr>
          <w:sz w:val="28"/>
          <w:szCs w:val="28"/>
        </w:rPr>
        <w:t xml:space="preserve"> общественных </w:t>
      </w:r>
      <w:r w:rsidRPr="00032D30">
        <w:rPr>
          <w:sz w:val="28"/>
          <w:szCs w:val="28"/>
        </w:rPr>
        <w:t xml:space="preserve">обсуждений или публичных слушаний, в котором указываются: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lastRenderedPageBreak/>
        <w:t xml:space="preserve">1) дата оформления протокола общественных обсуждений или публичных слушаний;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информация об уполномоченном органе;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 информация, содержащаяся в опубликованном оповещении о начале общественных обсуждений </w:t>
      </w:r>
      <w:r w:rsidR="00D121A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>п</w:t>
      </w:r>
      <w:r w:rsidR="00D121A0">
        <w:rPr>
          <w:sz w:val="28"/>
          <w:szCs w:val="28"/>
        </w:rPr>
        <w:t xml:space="preserve">убличных </w:t>
      </w:r>
      <w:r w:rsidRPr="00032D30">
        <w:rPr>
          <w:sz w:val="28"/>
          <w:szCs w:val="28"/>
        </w:rPr>
        <w:t xml:space="preserve">слушаний, дата и источник его опубликования;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</w:t>
      </w:r>
      <w:r w:rsidR="00D121A0">
        <w:rPr>
          <w:sz w:val="28"/>
          <w:szCs w:val="28"/>
        </w:rPr>
        <w:t xml:space="preserve"> в пределах </w:t>
      </w:r>
      <w:r w:rsidRPr="00032D30">
        <w:rPr>
          <w:sz w:val="28"/>
          <w:szCs w:val="28"/>
        </w:rPr>
        <w:t xml:space="preserve">которой проводятся общественные обсуждения или публичные слушания;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</w:t>
      </w:r>
      <w:r w:rsidRPr="00032D30">
        <w:rPr>
          <w:sz w:val="28"/>
          <w:szCs w:val="28"/>
        </w:rPr>
        <w:tab/>
        <w:t xml:space="preserve">общественных </w:t>
      </w:r>
      <w:r w:rsidRPr="00032D30">
        <w:rPr>
          <w:sz w:val="28"/>
          <w:szCs w:val="28"/>
        </w:rPr>
        <w:tab/>
        <w:t xml:space="preserve">обсуждений или публичных слушаний и постоянно проживающих на территории, в пределах которой проводятся общественные обсуждения </w:t>
      </w:r>
      <w:r w:rsidR="00D121A0">
        <w:rPr>
          <w:sz w:val="28"/>
          <w:szCs w:val="28"/>
        </w:rPr>
        <w:t xml:space="preserve">или публичные </w:t>
      </w:r>
      <w:r w:rsidRPr="00032D30">
        <w:rPr>
          <w:sz w:val="28"/>
          <w:szCs w:val="28"/>
        </w:rPr>
        <w:t xml:space="preserve">слушания, и предложения и замечания иных участников общественных обсуждений или публичных слушаний.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21.  К протоколу общественных  обсуждений  или  публичных  слушаний  прилагается перечень принявших участие в рассмотрении проекта участников  общественных  обсуждений  или  публичных  слушаний,  включающий  в  себя  сведения об участниках общественных обсуждений или публичных слушаний  (фамилию, имя, отчество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(при наличии), </w:t>
      </w:r>
      <w:r w:rsidRPr="00032D30">
        <w:rPr>
          <w:sz w:val="28"/>
          <w:szCs w:val="28"/>
        </w:rPr>
        <w:tab/>
        <w:t>дату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рождения, </w:t>
      </w:r>
      <w:r w:rsidR="00D121A0">
        <w:rPr>
          <w:sz w:val="28"/>
          <w:szCs w:val="28"/>
        </w:rPr>
        <w:t xml:space="preserve">адрес </w:t>
      </w:r>
      <w:r w:rsidRPr="00032D30">
        <w:rPr>
          <w:sz w:val="28"/>
          <w:szCs w:val="28"/>
        </w:rPr>
        <w:t xml:space="preserve">места  жительства  (регистрации)  -  для  физических  лиц;  наименование,  основной  государственный  регистрационный  номер,  место  нахождения  и  адрес  -  для  юридических лиц).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22.  В  период  размещения  в  соответствии  с  подпунктом  2  пункта 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 и  пунктом 2 пункта</w:t>
      </w:r>
      <w:r w:rsidR="00D121A0">
        <w:rPr>
          <w:sz w:val="28"/>
          <w:szCs w:val="28"/>
        </w:rPr>
        <w:t xml:space="preserve">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настоящего Порядка проекта, подлежащего рассмотрению  на общественных обсуждениях или публичных слушаниях, и информационных  материалов к нему и проведения экспозиции или  экспозиций  такого  проекта  участники общественных обсуждений или публичных слушаний, прошедшие в  соответствии с частью 12 статьи </w:t>
      </w:r>
      <w:r w:rsidRPr="00032D30">
        <w:rPr>
          <w:sz w:val="28"/>
          <w:szCs w:val="28"/>
        </w:rPr>
        <w:tab/>
        <w:t>5.1.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Градостроительного кодекса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идентификацию,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имеют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право вносить предложения и замечания, касающиеся  такого проекта: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 посредством официального сайта или информационных систем (в случае проведения общественных обсуждений);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 в письменной или устной форме в ходе проведения собрания или собраний участников публичных слушаний (в случае проведения публичных слушаний);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в письменной форме в адрес уполномоченного орган;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посредством записи в книге (журнале)учета посетителей экспозиции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проекта, подлежащего рассмотрению</w:t>
      </w:r>
      <w:r w:rsidR="00D121A0">
        <w:rPr>
          <w:sz w:val="28"/>
          <w:szCs w:val="28"/>
        </w:rPr>
        <w:t xml:space="preserve"> на </w:t>
      </w:r>
      <w:r w:rsidRPr="00032D30">
        <w:rPr>
          <w:sz w:val="28"/>
          <w:szCs w:val="28"/>
        </w:rPr>
        <w:t xml:space="preserve">общественных обсуждениях или публичных слушаниях.  </w:t>
      </w:r>
    </w:p>
    <w:p w:rsidR="00032D30" w:rsidRPr="00032D30" w:rsidRDefault="00D121A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 Участник </w:t>
      </w:r>
      <w:r w:rsidR="00032D30" w:rsidRPr="00032D30">
        <w:rPr>
          <w:sz w:val="28"/>
          <w:szCs w:val="28"/>
        </w:rPr>
        <w:t xml:space="preserve">общественных обсуждений или публичных слушаний, который внес предложения и замечания, касающиеся проекта, рассмотренного на   общественных   обсуждениях   или   публичных   </w:t>
      </w:r>
      <w:r w:rsidR="00032D30" w:rsidRPr="00032D30">
        <w:rPr>
          <w:sz w:val="28"/>
          <w:szCs w:val="28"/>
        </w:rPr>
        <w:lastRenderedPageBreak/>
        <w:t xml:space="preserve">слушаниях, имеет   право получить выписку из протокола общественных обсуждений или публичных слушаний, содержащую внесенные этим участником предложения и замечания. 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24. На основании протокола общественных обсуждений или публичных</w:t>
      </w:r>
      <w:r w:rsidR="00353139">
        <w:rPr>
          <w:sz w:val="28"/>
          <w:szCs w:val="28"/>
        </w:rPr>
        <w:t xml:space="preserve"> слушаний </w:t>
      </w:r>
      <w:r w:rsidRPr="00032D30">
        <w:rPr>
          <w:sz w:val="28"/>
          <w:szCs w:val="28"/>
        </w:rPr>
        <w:t xml:space="preserve">уполномоченный орган осуществляет подготовку заключения о результатах общественных обсуждений или публичных слушаний.  </w:t>
      </w:r>
    </w:p>
    <w:p w:rsidR="00032D30" w:rsidRPr="00032D30" w:rsidRDefault="00353139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32D30" w:rsidRPr="00032D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обсуждений или публичных слушаний должны быть указаны: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наименование проекта, рассмотренного на общественных обсуждениях</w:t>
      </w:r>
      <w:r w:rsidR="00353139">
        <w:rPr>
          <w:sz w:val="28"/>
          <w:szCs w:val="28"/>
        </w:rPr>
        <w:t xml:space="preserve"> или </w:t>
      </w:r>
      <w:r w:rsidRPr="00032D30">
        <w:rPr>
          <w:sz w:val="28"/>
          <w:szCs w:val="28"/>
        </w:rPr>
        <w:t xml:space="preserve">публичных слушаниях, сведения о количестве участников общественных обсуждений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</w:t>
      </w:r>
      <w:r w:rsidRPr="00032D30">
        <w:rPr>
          <w:sz w:val="28"/>
          <w:szCs w:val="28"/>
        </w:rPr>
        <w:tab/>
        <w:t xml:space="preserve">слушаний, </w:t>
      </w:r>
      <w:r w:rsidRPr="00032D30">
        <w:rPr>
          <w:sz w:val="28"/>
          <w:szCs w:val="28"/>
        </w:rPr>
        <w:tab/>
        <w:t>которые приняли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участие в общественных обсуждениях или публичных слушаниях;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 реквизиты протокола общественных обсуждений или публичных слушаний, </w:t>
      </w:r>
      <w:r w:rsidR="00353139">
        <w:rPr>
          <w:sz w:val="28"/>
          <w:szCs w:val="28"/>
        </w:rPr>
        <w:t xml:space="preserve">на </w:t>
      </w:r>
      <w:r w:rsidRPr="00032D30">
        <w:rPr>
          <w:sz w:val="28"/>
          <w:szCs w:val="28"/>
        </w:rPr>
        <w:t xml:space="preserve">основании которого подготовлено заключение о результатах общественных обсуждений или публичных слушаний;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</w:t>
      </w:r>
      <w:r w:rsidRPr="00032D30">
        <w:rPr>
          <w:sz w:val="28"/>
          <w:szCs w:val="28"/>
        </w:rPr>
        <w:tab/>
        <w:t xml:space="preserve">содержание </w:t>
      </w:r>
      <w:r w:rsidRPr="00032D30">
        <w:rPr>
          <w:sz w:val="28"/>
          <w:szCs w:val="28"/>
        </w:rPr>
        <w:tab/>
        <w:t xml:space="preserve">внесенных </w:t>
      </w:r>
      <w:r w:rsidRPr="00032D30">
        <w:rPr>
          <w:sz w:val="28"/>
          <w:szCs w:val="28"/>
        </w:rPr>
        <w:tab/>
        <w:t xml:space="preserve">предложений </w:t>
      </w:r>
      <w:r w:rsidRPr="00032D30">
        <w:rPr>
          <w:sz w:val="28"/>
          <w:szCs w:val="28"/>
        </w:rPr>
        <w:tab/>
        <w:t xml:space="preserve">и </w:t>
      </w:r>
      <w:r w:rsidRPr="00032D30">
        <w:rPr>
          <w:sz w:val="28"/>
          <w:szCs w:val="28"/>
        </w:rPr>
        <w:tab/>
        <w:t>замечаний участников общественных   обсуждений   или   публичных   слушаний   с   разделением   на предложения и замечания граждан, являющихся участниками общественных обсуждений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слушаний </w:t>
      </w:r>
      <w:r w:rsidRPr="00032D30">
        <w:rPr>
          <w:sz w:val="28"/>
          <w:szCs w:val="28"/>
        </w:rPr>
        <w:tab/>
        <w:t>и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постоянно проживающих </w:t>
      </w:r>
      <w:r w:rsidRPr="00032D30">
        <w:rPr>
          <w:sz w:val="28"/>
          <w:szCs w:val="28"/>
        </w:rPr>
        <w:tab/>
        <w:t>на территории, в пределах которой проводятся общественные обсуждения или</w:t>
      </w:r>
      <w:r w:rsidR="00353139">
        <w:rPr>
          <w:sz w:val="28"/>
          <w:szCs w:val="28"/>
        </w:rPr>
        <w:t xml:space="preserve"> публичные </w:t>
      </w:r>
      <w:r w:rsidR="00353139">
        <w:rPr>
          <w:sz w:val="28"/>
          <w:szCs w:val="28"/>
        </w:rPr>
        <w:tab/>
        <w:t xml:space="preserve">слушания, и </w:t>
      </w:r>
      <w:r w:rsidRPr="00032D30">
        <w:rPr>
          <w:sz w:val="28"/>
          <w:szCs w:val="28"/>
        </w:rPr>
        <w:t xml:space="preserve">предложения </w:t>
      </w:r>
      <w:r w:rsidRPr="00032D30">
        <w:rPr>
          <w:sz w:val="28"/>
          <w:szCs w:val="28"/>
        </w:rPr>
        <w:tab/>
        <w:t xml:space="preserve">и замечания </w:t>
      </w:r>
      <w:r w:rsidRPr="00032D30">
        <w:rPr>
          <w:sz w:val="28"/>
          <w:szCs w:val="28"/>
        </w:rPr>
        <w:tab/>
        <w:t xml:space="preserve">иных </w:t>
      </w:r>
      <w:r w:rsidRPr="00032D30">
        <w:rPr>
          <w:sz w:val="28"/>
          <w:szCs w:val="28"/>
        </w:rPr>
        <w:tab/>
        <w:t>участников общественных обсуждений или публичных слушаний.  В случае внесения несколькими участниками общественных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обсуждений или </w:t>
      </w:r>
      <w:r w:rsidRPr="00032D30">
        <w:rPr>
          <w:sz w:val="28"/>
          <w:szCs w:val="28"/>
        </w:rPr>
        <w:tab/>
        <w:t>публичных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слушаний одинаковых предложений и замечаний допускается обобщение таких предложений и замечаний;  </w:t>
      </w:r>
    </w:p>
    <w:p w:rsidR="007F6780" w:rsidRDefault="007F678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32D30" w:rsidRPr="00032D30">
        <w:rPr>
          <w:sz w:val="28"/>
          <w:szCs w:val="28"/>
        </w:rPr>
        <w:t xml:space="preserve">аргументированные </w:t>
      </w:r>
      <w:r w:rsidR="00032D30" w:rsidRPr="00032D30">
        <w:rPr>
          <w:sz w:val="28"/>
          <w:szCs w:val="28"/>
        </w:rPr>
        <w:tab/>
        <w:t>рекомендации уполномоченного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 целесообразности или </w:t>
      </w:r>
      <w:r w:rsidR="00032D30" w:rsidRPr="00032D30">
        <w:rPr>
          <w:sz w:val="28"/>
          <w:szCs w:val="28"/>
        </w:rPr>
        <w:tab/>
        <w:t>нецелесообразности учета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внесенных участниками общественных </w:t>
      </w:r>
      <w:r w:rsidR="00032D30" w:rsidRPr="00032D30">
        <w:rPr>
          <w:sz w:val="28"/>
          <w:szCs w:val="28"/>
        </w:rPr>
        <w:tab/>
        <w:t>обсуждений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или </w:t>
      </w:r>
      <w:r w:rsidR="00032D30" w:rsidRPr="00032D30">
        <w:rPr>
          <w:sz w:val="28"/>
          <w:szCs w:val="28"/>
        </w:rPr>
        <w:tab/>
        <w:t xml:space="preserve">публичных </w:t>
      </w:r>
      <w:r w:rsidR="00032D30" w:rsidRPr="00032D30">
        <w:rPr>
          <w:sz w:val="28"/>
          <w:szCs w:val="28"/>
        </w:rPr>
        <w:tab/>
        <w:t xml:space="preserve">слушаний </w:t>
      </w:r>
      <w:r w:rsidR="00032D30" w:rsidRPr="00032D30">
        <w:rPr>
          <w:sz w:val="28"/>
          <w:szCs w:val="28"/>
        </w:rPr>
        <w:tab/>
        <w:t>предложений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и замечаний и выводы по результатам общественных обсуждений или публичных слушаний.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</w:t>
      </w:r>
    </w:p>
    <w:p w:rsidR="00032D30" w:rsidRPr="007F6780" w:rsidRDefault="00032D3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F6780">
        <w:rPr>
          <w:b/>
          <w:sz w:val="28"/>
          <w:szCs w:val="28"/>
        </w:rPr>
        <w:t>VII. Порядок проведения экспозиции проекта, подлежащего</w:t>
      </w:r>
    </w:p>
    <w:p w:rsidR="00032D30" w:rsidRPr="007F6780" w:rsidRDefault="00032D3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F6780">
        <w:rPr>
          <w:b/>
          <w:sz w:val="28"/>
          <w:szCs w:val="28"/>
        </w:rPr>
        <w:t>рассмотрению на общественных обсуждениях или публичных слушаниях, а также порядок консультирования п</w:t>
      </w:r>
      <w:r w:rsidR="007F6780">
        <w:rPr>
          <w:b/>
          <w:sz w:val="28"/>
          <w:szCs w:val="28"/>
        </w:rPr>
        <w:t xml:space="preserve">осетителей экспозиции проекта, </w:t>
      </w:r>
      <w:r w:rsidRPr="007F6780">
        <w:rPr>
          <w:b/>
          <w:sz w:val="28"/>
          <w:szCs w:val="28"/>
        </w:rPr>
        <w:t>подлежащего рассмотрению на общественных обсуждениях или</w:t>
      </w:r>
    </w:p>
    <w:p w:rsidR="00032D30" w:rsidRDefault="007F678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слушаниях</w:t>
      </w:r>
    </w:p>
    <w:p w:rsidR="007F6780" w:rsidRPr="007F6780" w:rsidRDefault="007F678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32D30" w:rsidRPr="00032D30" w:rsidRDefault="00032D30" w:rsidP="007F678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26. В течение всего периода размещения в соответствии с подпунктом 2 пункта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и подпунктом 2 пункта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настоящего Порядка,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  В   ходе   работы   экспозиции   должны быть организованы </w:t>
      </w:r>
      <w:r w:rsidRPr="00032D30">
        <w:rPr>
          <w:sz w:val="28"/>
          <w:szCs w:val="28"/>
        </w:rPr>
        <w:lastRenderedPageBreak/>
        <w:t>консультирование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посетителей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экспозиции,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распространение информационных материалов о проекте, </w:t>
      </w:r>
      <w:r w:rsidRPr="00032D30">
        <w:rPr>
          <w:sz w:val="28"/>
          <w:szCs w:val="28"/>
        </w:rPr>
        <w:tab/>
        <w:t xml:space="preserve">подлежащем рассмотрению </w:t>
      </w:r>
      <w:r w:rsidRPr="00032D30">
        <w:rPr>
          <w:sz w:val="28"/>
          <w:szCs w:val="28"/>
        </w:rPr>
        <w:tab/>
        <w:t>на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общественных обсуждениях или публичных слушаниях.   </w:t>
      </w:r>
    </w:p>
    <w:p w:rsidR="00490668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          Консультирование посетителей экспозиции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осуществляется организатором общественных обсуждений </w:t>
      </w:r>
      <w:r w:rsidR="007F678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>публичных слушаний и (или)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разработчиком </w:t>
      </w:r>
      <w:r w:rsidRPr="00032D30">
        <w:rPr>
          <w:sz w:val="28"/>
          <w:szCs w:val="28"/>
        </w:rPr>
        <w:tab/>
        <w:t>проекта, подлежащего рассмотрению на общественных обсуждениях или публичных слушаниях.</w:t>
      </w:r>
    </w:p>
    <w:p w:rsidR="00490668" w:rsidRPr="00090CEA" w:rsidRDefault="00490668" w:rsidP="00032D3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90668" w:rsidRPr="00090CEA" w:rsidSect="00090CE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1B" w:rsidRDefault="000B241B">
      <w:r>
        <w:separator/>
      </w:r>
    </w:p>
  </w:endnote>
  <w:endnote w:type="continuationSeparator" w:id="0">
    <w:p w:rsidR="000B241B" w:rsidRDefault="000B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1B" w:rsidRDefault="000B241B">
      <w:r>
        <w:separator/>
      </w:r>
    </w:p>
  </w:footnote>
  <w:footnote w:type="continuationSeparator" w:id="0">
    <w:p w:rsidR="000B241B" w:rsidRDefault="000B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98"/>
    <w:multiLevelType w:val="hybridMultilevel"/>
    <w:tmpl w:val="E444C880"/>
    <w:lvl w:ilvl="0" w:tplc="9E521AD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30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1B"/>
    <w:rsid w:val="000B2479"/>
    <w:rsid w:val="000B2799"/>
    <w:rsid w:val="000B2B27"/>
    <w:rsid w:val="000B2C4C"/>
    <w:rsid w:val="000B2D82"/>
    <w:rsid w:val="000B343B"/>
    <w:rsid w:val="000B3736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321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1ED9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0BC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CBD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BA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EDA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B8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139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09CD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385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5A7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697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A49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77C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6CD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56C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780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0C16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404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4D7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AFE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393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1B3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21A0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357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664D-742F-41E0-9DCB-D4EE3E22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2025-04-17T06:24:00Z</cp:lastPrinted>
  <dcterms:created xsi:type="dcterms:W3CDTF">2024-03-04T11:10:00Z</dcterms:created>
  <dcterms:modified xsi:type="dcterms:W3CDTF">2025-04-17T06:24:00Z</dcterms:modified>
</cp:coreProperties>
</file>